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7076F" w14:textId="77777777" w:rsidR="00F00AAB" w:rsidRDefault="00F00AAB" w:rsidP="00F00A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C7A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ОТРАВЛЕНИЕ УГАРНЫМ ГАЗОМ</w:t>
      </w:r>
    </w:p>
    <w:p w14:paraId="0A94EB85" w14:textId="77777777" w:rsidR="00F00AAB" w:rsidRPr="00CC7AF2" w:rsidRDefault="00F00AAB" w:rsidP="00F00A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1BF7A7" w14:textId="77777777" w:rsidR="00F00AAB" w:rsidRPr="00CC7AF2" w:rsidRDefault="00F00AAB" w:rsidP="00F00AA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AF2">
        <w:rPr>
          <w:rFonts w:ascii="Times New Roman" w:eastAsia="Times New Roman" w:hAnsi="Times New Roman"/>
          <w:sz w:val="28"/>
          <w:szCs w:val="28"/>
          <w:lang w:eastAsia="ru-RU"/>
        </w:rPr>
        <w:t>Угарный газ (СО) является одним из наиболее токсичных компонентов продуктов горения, входящих в состав дыма, и выделяется при тлении и горении почти всех горючих веществ и материалов.</w:t>
      </w:r>
    </w:p>
    <w:p w14:paraId="61F88D32" w14:textId="77777777" w:rsidR="00F00AAB" w:rsidRPr="00CC7AF2" w:rsidRDefault="00F00AAB" w:rsidP="00F00AA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AF2">
        <w:rPr>
          <w:rFonts w:ascii="Times New Roman" w:eastAsia="Times New Roman" w:hAnsi="Times New Roman"/>
          <w:sz w:val="28"/>
          <w:szCs w:val="28"/>
          <w:lang w:eastAsia="ru-RU"/>
        </w:rPr>
        <w:t>При воздействии на людей дымовых газов (окись и двуокись углерода, сероводорода и др.) появляются следующие симптомы: головная боль, головокружение, шум в ушах, тошнота, слезотечение — это легкая форма отравления.</w:t>
      </w:r>
    </w:p>
    <w:p w14:paraId="174D949A" w14:textId="77777777" w:rsidR="00F00AAB" w:rsidRPr="00CC7AF2" w:rsidRDefault="00F00AAB" w:rsidP="00F00AA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AF2">
        <w:rPr>
          <w:rFonts w:ascii="Times New Roman" w:eastAsia="Times New Roman" w:hAnsi="Times New Roman"/>
          <w:sz w:val="28"/>
          <w:szCs w:val="28"/>
          <w:lang w:eastAsia="ru-RU"/>
        </w:rPr>
        <w:t>Средняя и тяжелые формы — потеря сознания, судороги, бессознательное состояние, постепенная остановка дыхания и падение сердечной деятельности.</w:t>
      </w:r>
    </w:p>
    <w:p w14:paraId="164A9ED5" w14:textId="716BD817" w:rsidR="00F00AAB" w:rsidRPr="00CC7AF2" w:rsidRDefault="00F00AAB" w:rsidP="00F00AA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A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Первые признаки</w:t>
      </w:r>
      <w:r w:rsidRPr="00CC7AF2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отравления угарным газом </w:t>
      </w:r>
      <w:r w:rsidR="00E20B0A" w:rsidRPr="00CC7AF2">
        <w:rPr>
          <w:rFonts w:ascii="Times New Roman" w:eastAsia="Times New Roman" w:hAnsi="Times New Roman"/>
          <w:sz w:val="28"/>
          <w:szCs w:val="28"/>
          <w:lang w:eastAsia="ru-RU"/>
        </w:rPr>
        <w:t>— это</w:t>
      </w:r>
      <w:r w:rsidRPr="00CC7AF2">
        <w:rPr>
          <w:rFonts w:ascii="Times New Roman" w:eastAsia="Times New Roman" w:hAnsi="Times New Roman"/>
          <w:sz w:val="28"/>
          <w:szCs w:val="28"/>
          <w:lang w:eastAsia="ru-RU"/>
        </w:rPr>
        <w:t xml:space="preserve"> ухудшение зрения, снижение слуха, легкая боль в области лба, головокружение, ощущение пульсации в висках, снижение координации мелких точных движений и аналитического мышления (дальше может быть потеря ощущения времени, рвота, потеря сознания). При этих ощущения нужно немедленно покинуть помещение, выйти на свежий воздух.</w:t>
      </w:r>
    </w:p>
    <w:p w14:paraId="47BBFE69" w14:textId="77777777" w:rsidR="00F00AAB" w:rsidRPr="00CC7AF2" w:rsidRDefault="00F00AAB" w:rsidP="00F00AA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A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Первая помощь</w:t>
      </w:r>
      <w:r w:rsidRPr="00CC7AF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должна быть быстрой и квалифицированной.</w:t>
      </w:r>
    </w:p>
    <w:p w14:paraId="121BE25B" w14:textId="77777777" w:rsidR="00F00AAB" w:rsidRPr="00CC7AF2" w:rsidRDefault="00F00AAB" w:rsidP="00F00AA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AF2">
        <w:rPr>
          <w:rFonts w:ascii="Times New Roman" w:eastAsia="Times New Roman" w:hAnsi="Times New Roman"/>
          <w:sz w:val="28"/>
          <w:szCs w:val="28"/>
          <w:lang w:eastAsia="ru-RU"/>
        </w:rPr>
        <w:t>В случаях легкого отравления следует дать пострадавшему кофе, крепкий чай; давать нюхать на ватке нашатырный спирт.</w:t>
      </w:r>
    </w:p>
    <w:p w14:paraId="52C7793A" w14:textId="77777777" w:rsidR="00F00AAB" w:rsidRPr="00CC7AF2" w:rsidRDefault="00F00AAB" w:rsidP="00F00AA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AF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сильном отравлении (с наличием тошноты, рвоты) пострадавшего следует скорее вынести в лежачем положении (даже если он может передвигаться сам) на свежий воздух. Если этого сделать нельзя, нужно прекратить дальнейшее поступление угарного газа в организм, надев на пострадавшего изолирующий противогаз, </w:t>
      </w:r>
      <w:proofErr w:type="spellStart"/>
      <w:r w:rsidRPr="00CC7AF2">
        <w:rPr>
          <w:rFonts w:ascii="Times New Roman" w:eastAsia="Times New Roman" w:hAnsi="Times New Roman"/>
          <w:sz w:val="28"/>
          <w:szCs w:val="28"/>
          <w:lang w:eastAsia="ru-RU"/>
        </w:rPr>
        <w:t>самоспасатель</w:t>
      </w:r>
      <w:proofErr w:type="spellEnd"/>
      <w:r w:rsidRPr="00CC7AF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фильтрующий противогаз марки СО.</w:t>
      </w:r>
      <w:bookmarkStart w:id="0" w:name="_GoBack"/>
      <w:bookmarkEnd w:id="0"/>
    </w:p>
    <w:p w14:paraId="49827A70" w14:textId="77777777" w:rsidR="00F00AAB" w:rsidRPr="00CC7AF2" w:rsidRDefault="00F00AAB" w:rsidP="00F00AA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AF2">
        <w:rPr>
          <w:rFonts w:ascii="Times New Roman" w:eastAsia="Times New Roman" w:hAnsi="Times New Roman"/>
          <w:sz w:val="28"/>
          <w:szCs w:val="28"/>
          <w:lang w:eastAsia="ru-RU"/>
        </w:rPr>
        <w:t>Освободить от стесняющей дыхание одежды (расстегнуть воротник, пояс). Придать телу удобное положение. Обеспечить покой.</w:t>
      </w:r>
    </w:p>
    <w:p w14:paraId="2DA008C2" w14:textId="77777777" w:rsidR="00F00AAB" w:rsidRPr="00CC7AF2" w:rsidRDefault="00F00AAB" w:rsidP="00F00AA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AF2">
        <w:rPr>
          <w:rFonts w:ascii="Times New Roman" w:eastAsia="Times New Roman" w:hAnsi="Times New Roman"/>
          <w:sz w:val="28"/>
          <w:szCs w:val="28"/>
          <w:lang w:eastAsia="ru-RU"/>
        </w:rPr>
        <w:t>Если пострадавший находится без сознания, его необходимо поместить в так называемое «безопасное положение» — спиной вверх, открыв дыхательные пути и исключив западание языка в глотку.</w:t>
      </w:r>
    </w:p>
    <w:p w14:paraId="6F7CCDCB" w14:textId="77777777" w:rsidR="00F00AAB" w:rsidRPr="00CC7AF2" w:rsidRDefault="00F00AAB" w:rsidP="00F00AA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AF2">
        <w:rPr>
          <w:rFonts w:ascii="Times New Roman" w:eastAsia="Times New Roman" w:hAnsi="Times New Roman"/>
          <w:sz w:val="28"/>
          <w:szCs w:val="28"/>
          <w:lang w:eastAsia="ru-RU"/>
        </w:rPr>
        <w:t>Остерегаться охлаждения. Сделать согревание с помощью грелки, горчичников к ногам; причем при применении грелок необходимо соблюдать осторожность, так как у пострадавших от СО нарушен порог болевой чувствительности и повышается склонность к ожогам.</w:t>
      </w:r>
    </w:p>
    <w:p w14:paraId="21EFE45A" w14:textId="77777777" w:rsidR="00F00AAB" w:rsidRPr="00CC7AF2" w:rsidRDefault="00F00AAB" w:rsidP="00F00AA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AF2">
        <w:rPr>
          <w:rFonts w:ascii="Times New Roman" w:eastAsia="Times New Roman" w:hAnsi="Times New Roman"/>
          <w:sz w:val="28"/>
          <w:szCs w:val="28"/>
          <w:lang w:eastAsia="ru-RU"/>
        </w:rPr>
        <w:t>Обязательно и как можно быстрее следует вызвать врача.</w:t>
      </w:r>
    </w:p>
    <w:p w14:paraId="0B181110" w14:textId="77777777" w:rsidR="00F00AAB" w:rsidRDefault="00F00AAB" w:rsidP="00F00AA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AF2">
        <w:rPr>
          <w:rFonts w:ascii="Times New Roman" w:eastAsia="Times New Roman" w:hAnsi="Times New Roman"/>
          <w:sz w:val="28"/>
          <w:szCs w:val="28"/>
          <w:lang w:eastAsia="ru-RU"/>
        </w:rPr>
        <w:t>Главное в случаях тяжелого отравления — обеспечить человеку возможно более раннее и длительное вдыхание кислорода, вытесняющего СО из его соединения с гемоглобином крови. Первые три часа пострадавшему необходимы высокие концентрации кислорода (75—80 %) с последующим снижением до 40—50 %.</w:t>
      </w:r>
    </w:p>
    <w:p w14:paraId="3553476A" w14:textId="77777777" w:rsidR="00F00AAB" w:rsidRPr="00CC7AF2" w:rsidRDefault="00F00AAB" w:rsidP="00F00AA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E7749D" w14:textId="77777777" w:rsidR="00F00AAB" w:rsidRPr="00CC7AF2" w:rsidRDefault="00F00AAB" w:rsidP="00F00A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A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ОТРАВЛЕНИЕ ГАЗООБРАЗНЫМИ</w:t>
      </w:r>
    </w:p>
    <w:p w14:paraId="08719357" w14:textId="77777777" w:rsidR="00F00AAB" w:rsidRDefault="00F00AAB" w:rsidP="00F00A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C7A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ПРОДУКТАМИ ГОРЕНИЯ (ДЫМОМ)</w:t>
      </w:r>
    </w:p>
    <w:p w14:paraId="082E1E17" w14:textId="77777777" w:rsidR="00F00AAB" w:rsidRPr="00CC7AF2" w:rsidRDefault="00F00AAB" w:rsidP="00F00A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4515A5" w14:textId="77777777" w:rsidR="00F00AAB" w:rsidRPr="00CC7AF2" w:rsidRDefault="00F00AAB" w:rsidP="00F00AA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AF2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угарного газа, в продуктах горения присутствуют раздражающие </w:t>
      </w:r>
      <w:proofErr w:type="spellStart"/>
      <w:r w:rsidRPr="00CC7AF2">
        <w:rPr>
          <w:rFonts w:ascii="Times New Roman" w:eastAsia="Times New Roman" w:hAnsi="Times New Roman"/>
          <w:sz w:val="28"/>
          <w:szCs w:val="28"/>
          <w:lang w:eastAsia="ru-RU"/>
        </w:rPr>
        <w:t>газы</w:t>
      </w:r>
      <w:proofErr w:type="spellEnd"/>
      <w:r w:rsidRPr="00CC7AF2">
        <w:rPr>
          <w:rFonts w:ascii="Times New Roman" w:eastAsia="Times New Roman" w:hAnsi="Times New Roman"/>
          <w:sz w:val="28"/>
          <w:szCs w:val="28"/>
          <w:lang w:eastAsia="ru-RU"/>
        </w:rPr>
        <w:t xml:space="preserve"> и пары, которые при воздействии на глаза и органы дыхания могут вызвать химический ожог. В продуктах горения некоторых материалов содержатся органические вещества, обладающие слабыми наркотическими свойствами, и всегда в больших количествах присутствует сажа — частички углерода, которые имеют свойство сорбировать на своей поверхности токсичные компоненты и переносить их в легкие при вдыхании задымленного воздуха. В легких постепенно происходит обратный процесс (десорбция). Ввиду этого для оценки состояния потерпевшего требуется наблюдение за ним в течение нескольких дней.</w:t>
      </w:r>
    </w:p>
    <w:p w14:paraId="315C4B1C" w14:textId="77777777" w:rsidR="00F00AAB" w:rsidRDefault="00F00AAB" w:rsidP="00F00AA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AF2">
        <w:rPr>
          <w:rFonts w:ascii="Times New Roman" w:eastAsia="Times New Roman" w:hAnsi="Times New Roman"/>
          <w:sz w:val="28"/>
          <w:szCs w:val="28"/>
          <w:lang w:eastAsia="ru-RU"/>
        </w:rPr>
        <w:t>Своевременное обращение к врачу позволит уменьшить тяжесть отравления, которое вначале потерпевший может недооценить.</w:t>
      </w:r>
    </w:p>
    <w:p w14:paraId="3CBA47DD" w14:textId="77777777" w:rsidR="00F00AAB" w:rsidRPr="00CC7AF2" w:rsidRDefault="00F00AAB" w:rsidP="00F00AA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63C931" w14:textId="77777777" w:rsidR="00F00AAB" w:rsidRDefault="00F00AAB" w:rsidP="00F00A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C7A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ОЖОГИ</w:t>
      </w:r>
    </w:p>
    <w:p w14:paraId="7C2A49D1" w14:textId="77777777" w:rsidR="00F00AAB" w:rsidRPr="00CC7AF2" w:rsidRDefault="00F00AAB" w:rsidP="00F00A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5EE224" w14:textId="77777777" w:rsidR="00F00AAB" w:rsidRPr="00CC7AF2" w:rsidRDefault="00F00AAB" w:rsidP="00F00AA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AF2">
        <w:rPr>
          <w:rFonts w:ascii="Times New Roman" w:eastAsia="Times New Roman" w:hAnsi="Times New Roman"/>
          <w:sz w:val="28"/>
          <w:szCs w:val="28"/>
          <w:lang w:eastAsia="ru-RU"/>
        </w:rPr>
        <w:t>Проходя без защитного снаряжения через огонь и зоны с высокой температурой, люди подвергают себя очень большому риску получить сильные ожоги. Вдыхание горячего воздуха, пара, дыма может вызвать ожог дыхательных путей, отек гортани, нарушение дыхания. Это приводит к гипоксии — кислородному голоданию тканей организма; в критических случаях — к параличу дыхательных путей и гибели.</w:t>
      </w:r>
    </w:p>
    <w:p w14:paraId="3C166BCD" w14:textId="77777777" w:rsidR="00F00AAB" w:rsidRPr="00CC7AF2" w:rsidRDefault="00F00AAB" w:rsidP="00F00AA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AF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Ожоги</w:t>
      </w:r>
      <w:r w:rsidRPr="00CC7AF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CC7AF2">
        <w:rPr>
          <w:rFonts w:ascii="Times New Roman" w:eastAsia="Times New Roman" w:hAnsi="Times New Roman"/>
          <w:sz w:val="28"/>
          <w:szCs w:val="28"/>
          <w:lang w:eastAsia="ru-RU"/>
        </w:rPr>
        <w:t xml:space="preserve">- повреждение тканей, возникающее под действием высокой температуры, электрического тока, кислот, щелочей или ионизирующего излучения. Соответственно различают термические, электрические химические и лучевые ожоги. Термические ожоги встречаются наиболее часто, на них приходится 90…95% всех ожогов. </w:t>
      </w:r>
    </w:p>
    <w:p w14:paraId="43326087" w14:textId="77777777" w:rsidR="00F00AAB" w:rsidRPr="00CC7AF2" w:rsidRDefault="00F00AAB" w:rsidP="00F00AA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AF2">
        <w:rPr>
          <w:rFonts w:ascii="Times New Roman" w:eastAsia="Times New Roman" w:hAnsi="Times New Roman"/>
          <w:sz w:val="28"/>
          <w:szCs w:val="28"/>
          <w:lang w:eastAsia="ru-RU"/>
        </w:rPr>
        <w:t xml:space="preserve">Тяжесть ожогов определяется площадью и глубиной поражения тканей. В зависимости от глубины поражения различают четыре степени ожогов. Поверхностные ожоги при благоприятных условиях заживают самостоятельно. Глубокие ожоги поражают кроме кожи и глубоколежащие ткани, поэтому при таких ожогах требуется пересадка кожи. У большинства пораженных обычно наблюдается сочетание ожогов различных степеней. </w:t>
      </w:r>
    </w:p>
    <w:p w14:paraId="7EADF8B3" w14:textId="77777777" w:rsidR="00F00AAB" w:rsidRPr="00CC7AF2" w:rsidRDefault="00F00AAB" w:rsidP="00F00AA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AF2">
        <w:rPr>
          <w:rFonts w:ascii="Times New Roman" w:eastAsia="Times New Roman" w:hAnsi="Times New Roman"/>
          <w:sz w:val="28"/>
          <w:szCs w:val="28"/>
          <w:lang w:eastAsia="ru-RU"/>
        </w:rPr>
        <w:t xml:space="preserve">Вдыхание пламени, горячего воздуха и пара может вызвать ожог верхних дыхательных путей и отек гортани с развитием нарушений дыхания. Общее состояние пострадавшего зависит также от обширности ожоговой поверхности, если площадь ожога превышает 10…15% (у детей более 10%) поверхности тела, у пострадавшего развивается так называемая ожоговая болезнь, первый период которой - ожоговый шок. </w:t>
      </w:r>
    </w:p>
    <w:p w14:paraId="732AED2D" w14:textId="77777777" w:rsidR="00F00AAB" w:rsidRPr="00CC7AF2" w:rsidRDefault="00F00AAB" w:rsidP="00F00AA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A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Первая помощь состоит в прекращении действия поражающего фактора</w:t>
      </w:r>
      <w:r w:rsidRPr="00CC7AF2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ожоге пламенем следует потушить горящую одежду, вынести пострадавшего из зоны пожара, при ожогах горячими жидкостями или расплавленным метолом быстро удалить одежду с области ожогов. Приставшие к телу части одежды не срывают, а обрезают вокруг и оставляют на месте. Нельзя срезать и срывать образовавшиеся пузыри, касаться ожога </w:t>
      </w:r>
      <w:r w:rsidRPr="00CC7A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руками. При ожогах отдельных частей тела кожу вокруг ожога протирают спиртом, одеколоном, водой, а на обожженную поверхность накладывают сухую стерильную повязку.</w:t>
      </w:r>
    </w:p>
    <w:p w14:paraId="50D9C4D1" w14:textId="77777777" w:rsidR="00F00AAB" w:rsidRPr="00CC7AF2" w:rsidRDefault="00F00AAB" w:rsidP="00F00AA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AF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прекращения воздействия температурного фактора необходимо быстрое охлаждение пораженного участка тела путем погружения в холодную воду, под струю холодной воды или орошением хлорэтилом. </w:t>
      </w:r>
    </w:p>
    <w:p w14:paraId="429FE272" w14:textId="77777777" w:rsidR="00F00AAB" w:rsidRDefault="00F00AAB" w:rsidP="00F00A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4D606E4D" w14:textId="6458ED99" w:rsidR="00F00AAB" w:rsidRPr="00CC7AF2" w:rsidRDefault="00F00AAB" w:rsidP="00F00AA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AF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Ожоги бывают термические и химические.</w:t>
      </w:r>
    </w:p>
    <w:p w14:paraId="07745ACA" w14:textId="77777777" w:rsidR="00F00AAB" w:rsidRPr="00CC7AF2" w:rsidRDefault="00F00AAB" w:rsidP="00F00AA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A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Термические ожоги</w:t>
      </w:r>
      <w:r w:rsidRPr="00CC7AF2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возникают вследствие воздействия на кожные покровы раскаленного воздуха, пара, открытого пламени, раскаленных предметов, горячих жидкостей и т. п.</w:t>
      </w:r>
    </w:p>
    <w:p w14:paraId="15CBB08E" w14:textId="77777777" w:rsidR="00F00AAB" w:rsidRPr="00CC7AF2" w:rsidRDefault="00F00AAB" w:rsidP="00F00AA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AF2">
        <w:rPr>
          <w:rFonts w:ascii="Times New Roman" w:eastAsia="Times New Roman" w:hAnsi="Times New Roman"/>
          <w:sz w:val="28"/>
          <w:szCs w:val="28"/>
          <w:lang w:eastAsia="ru-RU"/>
        </w:rPr>
        <w:t>В зависимости от глубины поражения кожи и подлежащих тканей ожоги делятся на четыре степени: легкую (1-я), средней тяжести (2-я), тяжелую (3-я) и крайне тяжелую (4-я).</w:t>
      </w:r>
    </w:p>
    <w:p w14:paraId="424101C4" w14:textId="77777777" w:rsidR="00F00AAB" w:rsidRPr="00CC7AF2" w:rsidRDefault="00F00AAB" w:rsidP="00F00AA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AF2">
        <w:rPr>
          <w:rFonts w:ascii="Times New Roman" w:eastAsia="Times New Roman" w:hAnsi="Times New Roman"/>
          <w:sz w:val="28"/>
          <w:szCs w:val="28"/>
          <w:lang w:eastAsia="ru-RU"/>
        </w:rPr>
        <w:t>Ожоги</w:t>
      </w:r>
      <w:r w:rsidRPr="00CC7A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первой степени</w:t>
      </w:r>
      <w:r w:rsidRPr="00CC7AF2">
        <w:rPr>
          <w:rFonts w:ascii="Times New Roman" w:eastAsia="Times New Roman" w:hAnsi="Times New Roman"/>
          <w:sz w:val="28"/>
          <w:szCs w:val="28"/>
          <w:lang w:eastAsia="ru-RU"/>
        </w:rPr>
        <w:t xml:space="preserve"> — это повреждения рогового слоя клеток кожи, которые проявляются покраснением обожженных участков кожи, незначительным отеком и жгучими болями, довольно быстро проходящими.</w:t>
      </w:r>
    </w:p>
    <w:p w14:paraId="52ED8F4C" w14:textId="77777777" w:rsidR="00F00AAB" w:rsidRPr="00CC7AF2" w:rsidRDefault="00F00AAB" w:rsidP="00F00AA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AF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ожогах </w:t>
      </w:r>
      <w:r w:rsidRPr="00CC7A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второй степени</w:t>
      </w:r>
      <w:r w:rsidRPr="00CC7AF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полностью повреждается роговой слой кожи. Обожженная кожа приобретает интенсивно-красный цвет, появляются пузыри, наполненные прозрачной жидкостью, ощущается резкая боль.</w:t>
      </w:r>
    </w:p>
    <w:p w14:paraId="7E9F414E" w14:textId="77777777" w:rsidR="00F00AAB" w:rsidRPr="00CC7AF2" w:rsidRDefault="00F00AAB" w:rsidP="00F00AA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AF2">
        <w:rPr>
          <w:rFonts w:ascii="Times New Roman" w:eastAsia="Times New Roman" w:hAnsi="Times New Roman"/>
          <w:sz w:val="28"/>
          <w:szCs w:val="28"/>
          <w:lang w:eastAsia="ru-RU"/>
        </w:rPr>
        <w:t>Ожоги</w:t>
      </w:r>
      <w:r w:rsidRPr="00CC7A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третьей степени</w:t>
      </w:r>
      <w:r w:rsidRPr="00CC7AF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образуются при повреждении более глубоких слоев кожи. На коже помимо пузырей образуются корочки — струпья.</w:t>
      </w:r>
    </w:p>
    <w:p w14:paraId="3E99405A" w14:textId="77777777" w:rsidR="00F00AAB" w:rsidRPr="00CC7AF2" w:rsidRDefault="00F00AAB" w:rsidP="00F00AA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AF2">
        <w:rPr>
          <w:rFonts w:ascii="Times New Roman" w:eastAsia="Times New Roman" w:hAnsi="Times New Roman"/>
          <w:sz w:val="28"/>
          <w:szCs w:val="28"/>
          <w:lang w:eastAsia="ru-RU"/>
        </w:rPr>
        <w:t xml:space="preserve">Обугливание кожи, подкожной клетчатки и подлежащих тканей вплоть до костей типично для ожогов </w:t>
      </w:r>
      <w:r w:rsidRPr="00CC7A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четвертой степени</w:t>
      </w:r>
      <w:r w:rsidRPr="00CC7AF2">
        <w:rPr>
          <w:rFonts w:ascii="Times New Roman" w:eastAsia="Times New Roman" w:hAnsi="Times New Roman"/>
          <w:sz w:val="28"/>
          <w:szCs w:val="28"/>
          <w:lang w:eastAsia="ru-RU"/>
        </w:rPr>
        <w:t>. Течение и тяжесть ожогов, а также время выздоровления, зависят от происхождения ожога и его степени, площади обожженной поверхности, особенностей оказания первой помощи пострадавшему и многих других обстоятельств.</w:t>
      </w:r>
    </w:p>
    <w:p w14:paraId="18468FA5" w14:textId="77777777" w:rsidR="00F00AAB" w:rsidRPr="00CC7AF2" w:rsidRDefault="00F00AAB" w:rsidP="00F00AA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A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Химические ожоги.</w:t>
      </w:r>
      <w:r w:rsidRPr="00CC7AF2">
        <w:rPr>
          <w:rFonts w:ascii="Times New Roman" w:eastAsia="Times New Roman" w:hAnsi="Times New Roman"/>
          <w:sz w:val="28"/>
          <w:szCs w:val="28"/>
          <w:lang w:eastAsia="ru-RU"/>
        </w:rPr>
        <w:t xml:space="preserve"> Химические ожоги кожи возникают в результате попадания на кожу кислот (уксусная, соляная, серная и т.д.), щелочей (едкий натрий, нашатырный спирт, негашёная известь). Глубина ожога зависит от концентрации химического агента, температуры и длительности воздействия. Если своевременно не оказывается первая помощь химические ожоги могут существенно углубиться за 20…30 минут. Углублению и распространению ожогов способствует также пропитанная кислотой или щелочью одежда. </w:t>
      </w:r>
    </w:p>
    <w:p w14:paraId="66016356" w14:textId="77777777" w:rsidR="00F00AAB" w:rsidRPr="00CC7AF2" w:rsidRDefault="00F00AAB" w:rsidP="00F00AA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AF2">
        <w:rPr>
          <w:rFonts w:ascii="Times New Roman" w:eastAsia="Times New Roman" w:hAnsi="Times New Roman"/>
          <w:sz w:val="28"/>
          <w:szCs w:val="28"/>
          <w:lang w:eastAsia="ru-RU"/>
        </w:rPr>
        <w:t>При попадании на кожу концентрированных кислот на коже и слизистых оболочках быстро возникает сухой тёмно-коричневый или чёрный струп с чётко ограниченными краями, а при попадании концентрированных щелочей влажный серовато-грязного цвета струп без чётких очертаний. В этом случае необходимо быстро удалить обрывки одежды, пропитанные химическим агентом. Необходимо снизить концентрацию химических веществ на коже. Для этого кожу обильно промывают проточной водой в течении 20…30 минут. При ожогах кислотами после промывания водой можно использовать щелочные растворы (2…3% раствор питьевой соды — гидрокарбоната натрия, мыльной водой) или наложить стерильную салфетку, смоченную слабым щелочным раствором.</w:t>
      </w:r>
    </w:p>
    <w:p w14:paraId="23BDCD1C" w14:textId="5E4CD57F" w:rsidR="003E6D1A" w:rsidRDefault="00F00AAB" w:rsidP="00F00AAB">
      <w:pPr>
        <w:jc w:val="both"/>
      </w:pPr>
      <w:r w:rsidRPr="00CC7A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ожогах серной кислотой воду использовать не рекомендуется, т.к. в этом случае происходит выделение тепла, что может усилить ожог. При ожогах щелочью также после промывания водой можно использовать для обработки ожоговой поверхности слабые растворы кислот (1…2% раствор уксусной или лимонной кислоты</w:t>
      </w:r>
      <w:proofErr w:type="gramStart"/>
      <w:r w:rsidRPr="00CC7AF2">
        <w:rPr>
          <w:rFonts w:ascii="Times New Roman" w:eastAsia="Times New Roman" w:hAnsi="Times New Roman"/>
          <w:sz w:val="28"/>
          <w:szCs w:val="28"/>
          <w:lang w:eastAsia="ru-RU"/>
        </w:rPr>
        <w:t>).Желательно</w:t>
      </w:r>
      <w:proofErr w:type="gramEnd"/>
      <w:r w:rsidRPr="00CC7AF2">
        <w:rPr>
          <w:rFonts w:ascii="Times New Roman" w:eastAsia="Times New Roman" w:hAnsi="Times New Roman"/>
          <w:sz w:val="28"/>
          <w:szCs w:val="28"/>
          <w:lang w:eastAsia="ru-RU"/>
        </w:rPr>
        <w:t xml:space="preserve"> дать обезболивающие препараты и обязательно направить пострадавшего в ожоговое отделение.</w:t>
      </w:r>
    </w:p>
    <w:sectPr w:rsidR="003E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09"/>
    <w:rsid w:val="003E6D1A"/>
    <w:rsid w:val="00711809"/>
    <w:rsid w:val="007F0853"/>
    <w:rsid w:val="00E20B0A"/>
    <w:rsid w:val="00F0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619F"/>
  <w15:chartTrackingRefBased/>
  <w15:docId w15:val="{3392AC03-E342-40CC-B391-870F856F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A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2019-10-03T13:44:00Z</dcterms:created>
  <dcterms:modified xsi:type="dcterms:W3CDTF">2019-10-03T14:10:00Z</dcterms:modified>
</cp:coreProperties>
</file>